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7A9CAD73" w14:textId="1335259E" w:rsidR="00F808F2" w:rsidRDefault="00D06723">
      <w:pPr>
        <w:pStyle w:val="Titel"/>
      </w:pPr>
      <w:r>
        <w:t xml:space="preserve">Lageraktivität </w:t>
      </w:r>
    </w:p>
    <w:p w14:paraId="05AF73B8" w14:textId="318D424C" w:rsidR="00F808F2" w:rsidRDefault="00B605FC" w:rsidP="00B605FC">
      <w:pPr>
        <w:spacing w:before="83"/>
        <w:ind w:left="117"/>
        <w:rPr>
          <w:rFonts w:ascii="Arial" w:hAnsi="Arial"/>
          <w:b/>
          <w:sz w:val="40"/>
        </w:rPr>
      </w:pPr>
      <w:r>
        <w:rPr>
          <w:rFonts w:ascii="Arial" w:hAnsi="Arial"/>
          <w:b/>
          <w:sz w:val="40"/>
        </w:rPr>
        <w:t>LA Ankunft Lagerplatz</w:t>
      </w:r>
    </w:p>
    <w:p w14:paraId="30C4521D" w14:textId="77777777" w:rsidR="00B605FC" w:rsidRPr="00B605FC" w:rsidRDefault="00B605FC" w:rsidP="00B605FC">
      <w:pPr>
        <w:spacing w:before="83"/>
        <w:ind w:left="117"/>
        <w:rPr>
          <w:rFonts w:ascii="Arial" w:hAnsi="Arial"/>
          <w:b/>
          <w:sz w:val="40"/>
        </w:rPr>
      </w:pPr>
    </w:p>
    <w:p w14:paraId="36F71483" w14:textId="36654EA3" w:rsidR="00F808F2" w:rsidRDefault="00B605FC" w:rsidP="008D57D6">
      <w:pPr>
        <w:tabs>
          <w:tab w:val="left" w:pos="786"/>
        </w:tabs>
        <w:rPr>
          <w:rFonts w:ascii="Arial"/>
          <w:b/>
          <w:sz w:val="28"/>
        </w:rPr>
      </w:pPr>
      <w:r>
        <w:rPr>
          <w:rFonts w:ascii="Arial"/>
          <w:b/>
          <w:sz w:val="28"/>
        </w:rPr>
        <w:t>1.2</w:t>
      </w:r>
      <w:r w:rsidR="006F6F4B">
        <w:rPr>
          <w:rFonts w:ascii="Arial"/>
          <w:b/>
          <w:sz w:val="28"/>
        </w:rPr>
        <w:tab/>
      </w:r>
      <w:r>
        <w:rPr>
          <w:rFonts w:ascii="Arial"/>
          <w:b/>
          <w:sz w:val="28"/>
        </w:rPr>
        <w:t>Ankunft Lagerplatz</w:t>
      </w:r>
      <w:r w:rsidR="00E30504">
        <w:rPr>
          <w:rFonts w:ascii="Arial"/>
          <w:b/>
          <w:sz w:val="28"/>
        </w:rPr>
        <w:t xml:space="preserve"> </w:t>
      </w:r>
    </w:p>
    <w:p w14:paraId="3FDAC80C" w14:textId="77777777" w:rsidR="00F808F2" w:rsidRDefault="00F808F2">
      <w:pPr>
        <w:pStyle w:val="Textkrper"/>
        <w:spacing w:before="7" w:after="1"/>
        <w:rPr>
          <w:rFonts w:ascii="Arial"/>
          <w:b/>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1603"/>
        <w:gridCol w:w="1834"/>
        <w:gridCol w:w="3142"/>
        <w:gridCol w:w="1928"/>
      </w:tblGrid>
      <w:tr w:rsidR="00F808F2" w14:paraId="65F2F011" w14:textId="77777777" w:rsidTr="6A076F55">
        <w:trPr>
          <w:trHeight w:val="270"/>
        </w:trPr>
        <w:tc>
          <w:tcPr>
            <w:tcW w:w="1928" w:type="dxa"/>
            <w:tcBorders>
              <w:left w:val="nil"/>
            </w:tcBorders>
          </w:tcPr>
          <w:p w14:paraId="473941C3" w14:textId="77777777" w:rsidR="00F808F2" w:rsidRDefault="006F6F4B">
            <w:pPr>
              <w:pStyle w:val="TableParagraph"/>
              <w:spacing w:before="42"/>
              <w:ind w:left="5"/>
              <w:rPr>
                <w:sz w:val="16"/>
              </w:rPr>
            </w:pPr>
            <w:r>
              <w:rPr>
                <w:w w:val="105"/>
                <w:sz w:val="16"/>
              </w:rPr>
              <w:t>Gruppenname</w:t>
            </w:r>
          </w:p>
        </w:tc>
        <w:tc>
          <w:tcPr>
            <w:tcW w:w="8507" w:type="dxa"/>
            <w:gridSpan w:val="4"/>
            <w:tcBorders>
              <w:right w:val="nil"/>
            </w:tcBorders>
          </w:tcPr>
          <w:p w14:paraId="7A9CA1AA" w14:textId="4BC992A4" w:rsidR="00F808F2" w:rsidRDefault="00F808F2">
            <w:pPr>
              <w:pStyle w:val="TableParagraph"/>
              <w:spacing w:before="42"/>
              <w:ind w:left="79"/>
              <w:rPr>
                <w:sz w:val="16"/>
              </w:rPr>
            </w:pPr>
          </w:p>
        </w:tc>
      </w:tr>
      <w:tr w:rsidR="00F808F2" w14:paraId="7877D5A3" w14:textId="77777777" w:rsidTr="6A076F55">
        <w:trPr>
          <w:trHeight w:val="270"/>
        </w:trPr>
        <w:tc>
          <w:tcPr>
            <w:tcW w:w="1928" w:type="dxa"/>
            <w:tcBorders>
              <w:left w:val="nil"/>
            </w:tcBorders>
          </w:tcPr>
          <w:p w14:paraId="33F09903" w14:textId="77777777" w:rsidR="00F808F2" w:rsidRDefault="006F6F4B">
            <w:pPr>
              <w:pStyle w:val="TableParagraph"/>
              <w:spacing w:before="42"/>
              <w:ind w:left="5"/>
              <w:rPr>
                <w:sz w:val="16"/>
              </w:rPr>
            </w:pPr>
            <w:r>
              <w:rPr>
                <w:w w:val="105"/>
                <w:sz w:val="16"/>
              </w:rPr>
              <w:t>Ort, Datum, Zeit</w:t>
            </w:r>
          </w:p>
        </w:tc>
        <w:tc>
          <w:tcPr>
            <w:tcW w:w="8507" w:type="dxa"/>
            <w:gridSpan w:val="4"/>
            <w:tcBorders>
              <w:right w:val="nil"/>
            </w:tcBorders>
          </w:tcPr>
          <w:p w14:paraId="302AE3F4" w14:textId="0FCA8849" w:rsidR="00F808F2" w:rsidRDefault="6A076F55" w:rsidP="71DA8D7F">
            <w:pPr>
              <w:pStyle w:val="TableParagraph"/>
              <w:spacing w:before="42"/>
              <w:ind w:left="78"/>
              <w:rPr>
                <w:sz w:val="16"/>
                <w:szCs w:val="16"/>
              </w:rPr>
            </w:pPr>
            <w:r w:rsidRPr="6A076F55">
              <w:rPr>
                <w:sz w:val="16"/>
                <w:szCs w:val="16"/>
              </w:rPr>
              <w:t xml:space="preserve">Kleiner Wald bei Lagerplatz, 12.08.2023, </w:t>
            </w:r>
          </w:p>
        </w:tc>
      </w:tr>
      <w:tr w:rsidR="00F808F2" w14:paraId="6BF43AF7" w14:textId="77777777" w:rsidTr="6A076F55">
        <w:trPr>
          <w:trHeight w:val="500"/>
        </w:trPr>
        <w:tc>
          <w:tcPr>
            <w:tcW w:w="1928" w:type="dxa"/>
            <w:tcBorders>
              <w:left w:val="nil"/>
            </w:tcBorders>
          </w:tcPr>
          <w:p w14:paraId="284BD1CA" w14:textId="77777777" w:rsidR="00F808F2" w:rsidRDefault="006F6F4B">
            <w:pPr>
              <w:pStyle w:val="TableParagraph"/>
              <w:spacing w:before="8" w:line="230" w:lineRule="atLeast"/>
              <w:ind w:left="5" w:right="182"/>
              <w:rPr>
                <w:sz w:val="16"/>
              </w:rPr>
            </w:pPr>
            <w:r>
              <w:rPr>
                <w:w w:val="105"/>
                <w:sz w:val="16"/>
              </w:rPr>
              <w:t>Zielgruppe(n) und Anzahl Teilnehmende</w:t>
            </w:r>
          </w:p>
        </w:tc>
        <w:tc>
          <w:tcPr>
            <w:tcW w:w="8507" w:type="dxa"/>
            <w:gridSpan w:val="4"/>
            <w:tcBorders>
              <w:right w:val="nil"/>
            </w:tcBorders>
          </w:tcPr>
          <w:p w14:paraId="7FBC0AB8" w14:textId="3BBFF58A" w:rsidR="00F808F2" w:rsidRDefault="007E53E3" w:rsidP="007A1550">
            <w:pPr>
              <w:pStyle w:val="TableParagraph"/>
              <w:spacing w:before="42"/>
              <w:ind w:left="78"/>
              <w:rPr>
                <w:sz w:val="16"/>
              </w:rPr>
            </w:pPr>
            <w:r>
              <w:rPr>
                <w:w w:val="105"/>
                <w:sz w:val="16"/>
              </w:rPr>
              <w:t>30</w:t>
            </w:r>
            <w:r w:rsidR="00261EA6">
              <w:rPr>
                <w:w w:val="105"/>
                <w:sz w:val="16"/>
              </w:rPr>
              <w:t xml:space="preserve"> Kinder </w:t>
            </w:r>
          </w:p>
        </w:tc>
      </w:tr>
      <w:tr w:rsidR="00F808F2" w14:paraId="65641881" w14:textId="77777777" w:rsidTr="6A076F55">
        <w:trPr>
          <w:trHeight w:val="270"/>
        </w:trPr>
        <w:tc>
          <w:tcPr>
            <w:tcW w:w="1928" w:type="dxa"/>
            <w:tcBorders>
              <w:left w:val="nil"/>
            </w:tcBorders>
          </w:tcPr>
          <w:p w14:paraId="1386F4F8" w14:textId="77777777" w:rsidR="00F808F2" w:rsidRDefault="006F6F4B">
            <w:pPr>
              <w:pStyle w:val="TableParagraph"/>
              <w:spacing w:before="42"/>
              <w:ind w:left="5"/>
              <w:rPr>
                <w:sz w:val="16"/>
              </w:rPr>
            </w:pPr>
            <w:r>
              <w:rPr>
                <w:w w:val="105"/>
                <w:sz w:val="16"/>
              </w:rPr>
              <w:t>Blockverantwortliche</w:t>
            </w:r>
          </w:p>
        </w:tc>
        <w:tc>
          <w:tcPr>
            <w:tcW w:w="8507" w:type="dxa"/>
            <w:gridSpan w:val="4"/>
            <w:tcBorders>
              <w:right w:val="nil"/>
            </w:tcBorders>
          </w:tcPr>
          <w:p w14:paraId="3B707C7A" w14:textId="0F0B79BE" w:rsidR="00F808F2" w:rsidRDefault="00F808F2" w:rsidP="007A1550">
            <w:pPr>
              <w:pStyle w:val="TableParagraph"/>
              <w:spacing w:before="42"/>
              <w:ind w:left="78"/>
              <w:rPr>
                <w:sz w:val="16"/>
              </w:rPr>
            </w:pPr>
          </w:p>
        </w:tc>
      </w:tr>
      <w:tr w:rsidR="00F808F2" w14:paraId="2CFCEDB0" w14:textId="77777777" w:rsidTr="6A076F55">
        <w:trPr>
          <w:trHeight w:val="288"/>
        </w:trPr>
        <w:tc>
          <w:tcPr>
            <w:tcW w:w="1928" w:type="dxa"/>
            <w:tcBorders>
              <w:left w:val="nil"/>
            </w:tcBorders>
          </w:tcPr>
          <w:p w14:paraId="4C0CF1F1" w14:textId="77777777" w:rsidR="00F808F2" w:rsidRDefault="006F6F4B">
            <w:pPr>
              <w:pStyle w:val="TableParagraph"/>
              <w:spacing w:before="42"/>
              <w:ind w:left="5"/>
              <w:rPr>
                <w:sz w:val="16"/>
              </w:rPr>
            </w:pPr>
            <w:r>
              <w:rPr>
                <w:w w:val="105"/>
                <w:sz w:val="16"/>
              </w:rPr>
              <w:t>Beilagen</w:t>
            </w:r>
          </w:p>
        </w:tc>
        <w:tc>
          <w:tcPr>
            <w:tcW w:w="1603" w:type="dxa"/>
            <w:tcBorders>
              <w:right w:val="nil"/>
            </w:tcBorders>
          </w:tcPr>
          <w:p w14:paraId="27AA85AA" w14:textId="37F04B92" w:rsidR="00F808F2" w:rsidRDefault="00F808F2" w:rsidP="007A1550">
            <w:pPr>
              <w:pStyle w:val="TableParagraph"/>
              <w:tabs>
                <w:tab w:val="left" w:pos="330"/>
              </w:tabs>
              <w:spacing w:before="61"/>
              <w:ind w:left="78"/>
              <w:rPr>
                <w:sz w:val="16"/>
              </w:rPr>
            </w:pPr>
          </w:p>
        </w:tc>
        <w:tc>
          <w:tcPr>
            <w:tcW w:w="1834" w:type="dxa"/>
            <w:tcBorders>
              <w:left w:val="nil"/>
              <w:right w:val="nil"/>
            </w:tcBorders>
          </w:tcPr>
          <w:p w14:paraId="53D69FCD" w14:textId="2D006C06" w:rsidR="00F808F2" w:rsidRDefault="00F808F2" w:rsidP="007A1550">
            <w:pPr>
              <w:pStyle w:val="TableParagraph"/>
              <w:tabs>
                <w:tab w:val="left" w:pos="477"/>
              </w:tabs>
              <w:spacing w:before="61"/>
              <w:ind w:left="78"/>
              <w:rPr>
                <w:sz w:val="16"/>
              </w:rPr>
            </w:pPr>
          </w:p>
        </w:tc>
        <w:tc>
          <w:tcPr>
            <w:tcW w:w="3142" w:type="dxa"/>
            <w:tcBorders>
              <w:left w:val="nil"/>
              <w:right w:val="nil"/>
            </w:tcBorders>
          </w:tcPr>
          <w:p w14:paraId="6BBD5B87" w14:textId="7D449776" w:rsidR="00F808F2" w:rsidRDefault="00F808F2" w:rsidP="007A1550">
            <w:pPr>
              <w:pStyle w:val="TableParagraph"/>
              <w:tabs>
                <w:tab w:val="left" w:pos="476"/>
              </w:tabs>
              <w:spacing w:before="61"/>
              <w:ind w:left="78"/>
              <w:rPr>
                <w:sz w:val="16"/>
              </w:rPr>
            </w:pPr>
          </w:p>
        </w:tc>
        <w:tc>
          <w:tcPr>
            <w:tcW w:w="1928" w:type="dxa"/>
            <w:tcBorders>
              <w:left w:val="nil"/>
              <w:right w:val="nil"/>
            </w:tcBorders>
          </w:tcPr>
          <w:p w14:paraId="5A6D4500" w14:textId="77777777" w:rsidR="00F808F2" w:rsidRDefault="00F808F2" w:rsidP="007A1550">
            <w:pPr>
              <w:pStyle w:val="TableParagraph"/>
              <w:ind w:left="78"/>
              <w:rPr>
                <w:rFonts w:ascii="Times New Roman"/>
                <w:sz w:val="16"/>
              </w:rPr>
            </w:pPr>
          </w:p>
        </w:tc>
      </w:tr>
      <w:tr w:rsidR="00F808F2" w14:paraId="078F611F" w14:textId="77777777" w:rsidTr="6A076F55">
        <w:trPr>
          <w:trHeight w:val="273"/>
        </w:trPr>
        <w:tc>
          <w:tcPr>
            <w:tcW w:w="1928" w:type="dxa"/>
            <w:tcBorders>
              <w:left w:val="nil"/>
            </w:tcBorders>
          </w:tcPr>
          <w:p w14:paraId="7E3746DC" w14:textId="77777777" w:rsidR="00F808F2" w:rsidRDefault="006F6F4B">
            <w:pPr>
              <w:pStyle w:val="TableParagraph"/>
              <w:spacing w:before="45"/>
              <w:ind w:left="5"/>
              <w:rPr>
                <w:rFonts w:ascii="Arial"/>
                <w:b/>
                <w:sz w:val="16"/>
              </w:rPr>
            </w:pPr>
            <w:r>
              <w:rPr>
                <w:rFonts w:ascii="Arial"/>
                <w:b/>
                <w:sz w:val="16"/>
              </w:rPr>
              <w:t>Zeit</w:t>
            </w:r>
          </w:p>
        </w:tc>
        <w:tc>
          <w:tcPr>
            <w:tcW w:w="6579" w:type="dxa"/>
            <w:gridSpan w:val="3"/>
          </w:tcPr>
          <w:p w14:paraId="29A66288" w14:textId="77777777" w:rsidR="00F808F2" w:rsidRDefault="006F6F4B">
            <w:pPr>
              <w:pStyle w:val="TableParagraph"/>
              <w:spacing w:before="45"/>
              <w:ind w:left="79"/>
              <w:rPr>
                <w:rFonts w:ascii="Arial"/>
                <w:b/>
                <w:sz w:val="16"/>
              </w:rPr>
            </w:pPr>
            <w:r>
              <w:rPr>
                <w:rFonts w:ascii="Arial"/>
                <w:b/>
                <w:sz w:val="16"/>
              </w:rPr>
              <w:t>Programm</w:t>
            </w:r>
          </w:p>
        </w:tc>
        <w:tc>
          <w:tcPr>
            <w:tcW w:w="1928" w:type="dxa"/>
            <w:tcBorders>
              <w:right w:val="nil"/>
            </w:tcBorders>
          </w:tcPr>
          <w:p w14:paraId="6F1EB194" w14:textId="458C1E2B" w:rsidR="00F808F2" w:rsidRDefault="006F6F4B" w:rsidP="638B74B6">
            <w:pPr>
              <w:pStyle w:val="TableParagraph"/>
              <w:spacing w:before="45"/>
              <w:ind w:left="76"/>
              <w:rPr>
                <w:rFonts w:ascii="Arial"/>
                <w:sz w:val="16"/>
                <w:szCs w:val="16"/>
              </w:rPr>
            </w:pPr>
            <w:r w:rsidRPr="638B74B6">
              <w:rPr>
                <w:rFonts w:ascii="Arial"/>
                <w:b/>
                <w:bCs/>
                <w:w w:val="105"/>
                <w:sz w:val="16"/>
                <w:szCs w:val="16"/>
              </w:rPr>
              <w:t xml:space="preserve">Verantwortlich </w:t>
            </w:r>
          </w:p>
        </w:tc>
      </w:tr>
      <w:tr w:rsidR="00F808F2" w14:paraId="316D1AFE" w14:textId="77777777" w:rsidTr="6A076F55">
        <w:trPr>
          <w:trHeight w:val="1002"/>
        </w:trPr>
        <w:tc>
          <w:tcPr>
            <w:tcW w:w="1928" w:type="dxa"/>
            <w:tcBorders>
              <w:left w:val="nil"/>
              <w:bottom w:val="nil"/>
            </w:tcBorders>
          </w:tcPr>
          <w:p w14:paraId="4A558D53" w14:textId="77777777" w:rsidR="00F808F2" w:rsidRDefault="007A1550">
            <w:pPr>
              <w:pStyle w:val="TableParagraph"/>
              <w:spacing w:before="42" w:line="283" w:lineRule="auto"/>
              <w:ind w:left="4" w:right="1015"/>
              <w:rPr>
                <w:sz w:val="16"/>
              </w:rPr>
            </w:pPr>
            <w:r>
              <w:rPr>
                <w:sz w:val="16"/>
              </w:rPr>
              <w:t>Richtet sich nach der Ankunft der Kinder</w:t>
            </w:r>
          </w:p>
          <w:p w14:paraId="228D9A89" w14:textId="4C61AE98" w:rsidR="007A1550" w:rsidRDefault="00F92D36">
            <w:pPr>
              <w:pStyle w:val="TableParagraph"/>
              <w:spacing w:before="42" w:line="283" w:lineRule="auto"/>
              <w:ind w:left="4" w:right="1015"/>
              <w:rPr>
                <w:sz w:val="16"/>
              </w:rPr>
            </w:pPr>
            <w:r>
              <w:rPr>
                <w:sz w:val="16"/>
              </w:rPr>
              <w:t>XX</w:t>
            </w:r>
            <w:r w:rsidR="007A1550">
              <w:rPr>
                <w:sz w:val="16"/>
              </w:rPr>
              <w:t>:00</w:t>
            </w:r>
          </w:p>
        </w:tc>
        <w:tc>
          <w:tcPr>
            <w:tcW w:w="6579" w:type="dxa"/>
            <w:gridSpan w:val="3"/>
            <w:tcBorders>
              <w:bottom w:val="nil"/>
            </w:tcBorders>
          </w:tcPr>
          <w:p w14:paraId="1F0372FB" w14:textId="77777777" w:rsidR="00F808F2" w:rsidRDefault="006F6F4B" w:rsidP="00261EA6">
            <w:pPr>
              <w:pStyle w:val="TableParagraph"/>
              <w:spacing w:before="45"/>
              <w:ind w:left="79"/>
              <w:rPr>
                <w:w w:val="105"/>
                <w:sz w:val="16"/>
              </w:rPr>
            </w:pPr>
            <w:r>
              <w:rPr>
                <w:rFonts w:ascii="Arial"/>
                <w:b/>
                <w:sz w:val="16"/>
              </w:rPr>
              <w:t>Einstieg</w:t>
            </w:r>
            <w:r>
              <w:rPr>
                <w:w w:val="105"/>
                <w:sz w:val="16"/>
              </w:rPr>
              <w:t>.</w:t>
            </w:r>
          </w:p>
          <w:p w14:paraId="5AF26901" w14:textId="77777777" w:rsidR="001E1888" w:rsidRPr="00F92D36" w:rsidRDefault="007A1550" w:rsidP="00261EA6">
            <w:pPr>
              <w:pStyle w:val="TableParagraph"/>
              <w:spacing w:before="45"/>
              <w:ind w:left="79"/>
              <w:rPr>
                <w:rFonts w:asciiTheme="minorHAnsi" w:hAnsiTheme="minorHAnsi" w:cstheme="minorHAnsi"/>
                <w:bCs/>
                <w:sz w:val="16"/>
              </w:rPr>
            </w:pPr>
            <w:r w:rsidRPr="00F92D36">
              <w:rPr>
                <w:rFonts w:asciiTheme="minorHAnsi" w:hAnsiTheme="minorHAnsi" w:cstheme="minorHAnsi"/>
                <w:bCs/>
                <w:sz w:val="16"/>
              </w:rPr>
              <w:t>Die Teilnehmer kommen von der Wanderung beim kleinen Waldstück im Schuppen an. Wir warten dort bis alle Teilnehmer am Ziel sind.</w:t>
            </w:r>
          </w:p>
          <w:p w14:paraId="18305951" w14:textId="5CDD5603" w:rsidR="007A1550" w:rsidRPr="00F92D36" w:rsidRDefault="007A1550" w:rsidP="00261EA6">
            <w:pPr>
              <w:pStyle w:val="TableParagraph"/>
              <w:spacing w:before="45"/>
              <w:ind w:left="79"/>
              <w:rPr>
                <w:rFonts w:asciiTheme="minorHAnsi" w:hAnsiTheme="minorHAnsi" w:cstheme="minorHAnsi"/>
                <w:bCs/>
                <w:sz w:val="16"/>
              </w:rPr>
            </w:pPr>
          </w:p>
          <w:p w14:paraId="39C7DD45" w14:textId="214057F8" w:rsidR="007A1550" w:rsidRPr="007E53E3" w:rsidRDefault="007A1550" w:rsidP="008F29C2">
            <w:pPr>
              <w:pStyle w:val="TableParagraph"/>
              <w:spacing w:before="45"/>
              <w:ind w:left="79"/>
              <w:rPr>
                <w:rFonts w:ascii="Arial"/>
                <w:bCs/>
                <w:sz w:val="16"/>
              </w:rPr>
            </w:pPr>
            <w:r w:rsidRPr="00F92D36">
              <w:rPr>
                <w:rFonts w:asciiTheme="minorHAnsi" w:hAnsiTheme="minorHAnsi" w:cstheme="minorHAnsi"/>
                <w:bCs/>
                <w:sz w:val="16"/>
              </w:rPr>
              <w:t xml:space="preserve">Sobald alle angekommen sind, gibt </w:t>
            </w:r>
            <w:r w:rsidR="00AC4FB6" w:rsidRPr="00F92D36">
              <w:rPr>
                <w:rFonts w:asciiTheme="minorHAnsi" w:hAnsiTheme="minorHAnsi" w:cstheme="minorHAnsi"/>
                <w:bCs/>
                <w:sz w:val="16"/>
              </w:rPr>
              <w:t>der „Expeditions-Führer“</w:t>
            </w:r>
            <w:r w:rsidRPr="00F92D36">
              <w:rPr>
                <w:rFonts w:asciiTheme="minorHAnsi" w:hAnsiTheme="minorHAnsi" w:cstheme="minorHAnsi"/>
                <w:bCs/>
                <w:sz w:val="16"/>
              </w:rPr>
              <w:t xml:space="preserve"> </w:t>
            </w:r>
            <w:proofErr w:type="spellStart"/>
            <w:r w:rsidRPr="00F92D36">
              <w:rPr>
                <w:rFonts w:asciiTheme="minorHAnsi" w:hAnsiTheme="minorHAnsi" w:cstheme="minorHAnsi"/>
                <w:bCs/>
                <w:sz w:val="16"/>
              </w:rPr>
              <w:t>gemäss</w:t>
            </w:r>
            <w:proofErr w:type="spellEnd"/>
            <w:r w:rsidRPr="00F92D36">
              <w:rPr>
                <w:rFonts w:asciiTheme="minorHAnsi" w:hAnsiTheme="minorHAnsi" w:cstheme="minorHAnsi"/>
                <w:bCs/>
                <w:sz w:val="16"/>
              </w:rPr>
              <w:t xml:space="preserve"> Theater eine Einführung.</w:t>
            </w:r>
          </w:p>
        </w:tc>
        <w:tc>
          <w:tcPr>
            <w:tcW w:w="1928" w:type="dxa"/>
            <w:tcBorders>
              <w:bottom w:val="nil"/>
              <w:right w:val="nil"/>
            </w:tcBorders>
          </w:tcPr>
          <w:p w14:paraId="1E66DF51" w14:textId="77777777" w:rsidR="007A1550" w:rsidRDefault="007A1550" w:rsidP="00261EA6">
            <w:pPr>
              <w:pStyle w:val="TableParagraph"/>
              <w:spacing w:before="41" w:line="283" w:lineRule="auto"/>
              <w:ind w:right="582"/>
              <w:rPr>
                <w:sz w:val="16"/>
              </w:rPr>
            </w:pPr>
          </w:p>
          <w:p w14:paraId="4380709D" w14:textId="464A3189" w:rsidR="007A1550" w:rsidRDefault="638B74B6" w:rsidP="638B74B6">
            <w:pPr>
              <w:pStyle w:val="TableParagraph"/>
              <w:spacing w:before="41" w:line="283" w:lineRule="auto"/>
              <w:ind w:right="582"/>
              <w:rPr>
                <w:sz w:val="16"/>
                <w:szCs w:val="16"/>
              </w:rPr>
            </w:pPr>
            <w:r w:rsidRPr="638B74B6">
              <w:rPr>
                <w:sz w:val="16"/>
                <w:szCs w:val="16"/>
              </w:rPr>
              <w:t xml:space="preserve"> </w:t>
            </w:r>
          </w:p>
        </w:tc>
      </w:tr>
      <w:tr w:rsidR="00F808F2" w14:paraId="60BC9001" w14:textId="77777777" w:rsidTr="6A076F55">
        <w:trPr>
          <w:trHeight w:val="168"/>
        </w:trPr>
        <w:tc>
          <w:tcPr>
            <w:tcW w:w="1928" w:type="dxa"/>
            <w:tcBorders>
              <w:top w:val="nil"/>
              <w:left w:val="nil"/>
              <w:bottom w:val="nil"/>
            </w:tcBorders>
          </w:tcPr>
          <w:p w14:paraId="41B14197" w14:textId="77777777" w:rsidR="00F808F2" w:rsidRDefault="00F808F2">
            <w:pPr>
              <w:pStyle w:val="TableParagraph"/>
              <w:rPr>
                <w:rFonts w:ascii="Times New Roman"/>
                <w:sz w:val="16"/>
              </w:rPr>
            </w:pPr>
          </w:p>
        </w:tc>
        <w:tc>
          <w:tcPr>
            <w:tcW w:w="6579" w:type="dxa"/>
            <w:gridSpan w:val="3"/>
            <w:tcBorders>
              <w:top w:val="nil"/>
              <w:bottom w:val="nil"/>
            </w:tcBorders>
          </w:tcPr>
          <w:p w14:paraId="66FAC863" w14:textId="3302A901" w:rsidR="00F808F2" w:rsidRDefault="00F808F2" w:rsidP="00261EA6">
            <w:pPr>
              <w:pStyle w:val="TableParagraph"/>
              <w:spacing w:line="283" w:lineRule="auto"/>
              <w:ind w:right="59"/>
              <w:rPr>
                <w:sz w:val="16"/>
              </w:rPr>
            </w:pPr>
          </w:p>
        </w:tc>
        <w:tc>
          <w:tcPr>
            <w:tcW w:w="1928" w:type="dxa"/>
            <w:tcBorders>
              <w:top w:val="nil"/>
              <w:bottom w:val="nil"/>
              <w:right w:val="nil"/>
            </w:tcBorders>
          </w:tcPr>
          <w:p w14:paraId="755BE066" w14:textId="6FEF4608" w:rsidR="00F808F2" w:rsidRDefault="00F808F2" w:rsidP="00261EA6">
            <w:pPr>
              <w:pStyle w:val="TableParagraph"/>
              <w:spacing w:before="74"/>
              <w:rPr>
                <w:sz w:val="16"/>
              </w:rPr>
            </w:pPr>
          </w:p>
        </w:tc>
      </w:tr>
      <w:tr w:rsidR="00F808F2" w14:paraId="066922E9" w14:textId="77777777" w:rsidTr="6A076F55">
        <w:trPr>
          <w:trHeight w:val="1004"/>
        </w:trPr>
        <w:tc>
          <w:tcPr>
            <w:tcW w:w="1928" w:type="dxa"/>
            <w:tcBorders>
              <w:left w:val="nil"/>
              <w:bottom w:val="nil"/>
            </w:tcBorders>
          </w:tcPr>
          <w:p w14:paraId="03D39A40" w14:textId="7A9B9D32" w:rsidR="00F808F2" w:rsidRDefault="00F92D36" w:rsidP="00261EA6">
            <w:pPr>
              <w:pStyle w:val="TableParagraph"/>
              <w:spacing w:before="42" w:line="283" w:lineRule="auto"/>
              <w:ind w:right="1015"/>
              <w:rPr>
                <w:sz w:val="16"/>
              </w:rPr>
            </w:pPr>
            <w:r>
              <w:rPr>
                <w:sz w:val="16"/>
              </w:rPr>
              <w:t>XX</w:t>
            </w:r>
            <w:r w:rsidR="008F29C2">
              <w:rPr>
                <w:sz w:val="16"/>
              </w:rPr>
              <w:t>:10</w:t>
            </w:r>
          </w:p>
        </w:tc>
        <w:tc>
          <w:tcPr>
            <w:tcW w:w="6579" w:type="dxa"/>
            <w:gridSpan w:val="3"/>
            <w:tcBorders>
              <w:bottom w:val="nil"/>
            </w:tcBorders>
          </w:tcPr>
          <w:p w14:paraId="25E5CCB7" w14:textId="77777777" w:rsidR="00FB5152" w:rsidRDefault="006F6F4B" w:rsidP="00E30504">
            <w:pPr>
              <w:pStyle w:val="TableParagraph"/>
              <w:spacing w:before="45"/>
              <w:ind w:left="79"/>
              <w:rPr>
                <w:rFonts w:ascii="Arial"/>
                <w:b/>
                <w:w w:val="105"/>
                <w:sz w:val="16"/>
              </w:rPr>
            </w:pPr>
            <w:r>
              <w:rPr>
                <w:rFonts w:ascii="Arial"/>
                <w:b/>
                <w:w w:val="105"/>
                <w:sz w:val="16"/>
              </w:rPr>
              <w:t>Haupttei</w:t>
            </w:r>
            <w:r w:rsidR="00E30504">
              <w:rPr>
                <w:rFonts w:ascii="Arial"/>
                <w:b/>
                <w:w w:val="105"/>
                <w:sz w:val="16"/>
              </w:rPr>
              <w:t>l</w:t>
            </w:r>
          </w:p>
          <w:p w14:paraId="7D5AA046" w14:textId="77777777" w:rsidR="008F29C2" w:rsidRPr="00F92D36" w:rsidRDefault="008F29C2" w:rsidP="00E30504">
            <w:pPr>
              <w:pStyle w:val="TableParagraph"/>
              <w:spacing w:before="45"/>
              <w:ind w:left="79"/>
              <w:rPr>
                <w:rFonts w:asciiTheme="minorHAnsi" w:hAnsiTheme="minorHAnsi" w:cstheme="minorHAnsi"/>
                <w:bCs/>
                <w:w w:val="105"/>
                <w:sz w:val="16"/>
              </w:rPr>
            </w:pPr>
            <w:r w:rsidRPr="00F92D36">
              <w:rPr>
                <w:rFonts w:asciiTheme="minorHAnsi" w:hAnsiTheme="minorHAnsi" w:cstheme="minorHAnsi"/>
                <w:bCs/>
                <w:w w:val="105"/>
                <w:sz w:val="16"/>
              </w:rPr>
              <w:t>Die Teilnehmer gehen nu</w:t>
            </w:r>
            <w:r w:rsidR="00B944C7" w:rsidRPr="00F92D36">
              <w:rPr>
                <w:rFonts w:asciiTheme="minorHAnsi" w:hAnsiTheme="minorHAnsi" w:cstheme="minorHAnsi"/>
                <w:bCs/>
                <w:w w:val="105"/>
                <w:sz w:val="16"/>
              </w:rPr>
              <w:t>n einer nach dem anderen durch den Zoll. Dort wartet der Militäranführer und ein Gehilfe mit allen Pässen. Die TN müssen nun ihren Namen sagen, damit sie ihren Pass erhalten. Diesen Pass müssen sie durch das ganze Lager behalten. Dies wird bei jeder Übergabe nochmals gesagt.</w:t>
            </w:r>
          </w:p>
          <w:p w14:paraId="53E89647" w14:textId="78974777" w:rsidR="00B944C7" w:rsidRPr="00B944C7" w:rsidRDefault="00B944C7" w:rsidP="00B944C7">
            <w:pPr>
              <w:pStyle w:val="TableParagraph"/>
              <w:spacing w:before="45"/>
              <w:ind w:left="79"/>
              <w:rPr>
                <w:rFonts w:ascii="Arial"/>
                <w:bCs/>
                <w:w w:val="105"/>
                <w:sz w:val="16"/>
              </w:rPr>
            </w:pPr>
            <w:r w:rsidRPr="00F92D36">
              <w:rPr>
                <w:rFonts w:asciiTheme="minorHAnsi" w:hAnsiTheme="minorHAnsi" w:cstheme="minorHAnsi"/>
                <w:bCs/>
                <w:w w:val="105"/>
                <w:sz w:val="16"/>
              </w:rPr>
              <w:t xml:space="preserve">Ab und zu wird Stichproben </w:t>
            </w:r>
            <w:proofErr w:type="spellStart"/>
            <w:r w:rsidRPr="00F92D36">
              <w:rPr>
                <w:rFonts w:asciiTheme="minorHAnsi" w:hAnsiTheme="minorHAnsi" w:cstheme="minorHAnsi"/>
                <w:bCs/>
                <w:w w:val="105"/>
                <w:sz w:val="16"/>
              </w:rPr>
              <w:t>mässig</w:t>
            </w:r>
            <w:proofErr w:type="spellEnd"/>
            <w:r w:rsidRPr="00F92D36">
              <w:rPr>
                <w:rFonts w:asciiTheme="minorHAnsi" w:hAnsiTheme="minorHAnsi" w:cstheme="minorHAnsi"/>
                <w:bCs/>
                <w:w w:val="105"/>
                <w:sz w:val="16"/>
              </w:rPr>
              <w:t xml:space="preserve"> ein Kind durchsucht.</w:t>
            </w:r>
          </w:p>
        </w:tc>
        <w:tc>
          <w:tcPr>
            <w:tcW w:w="1928" w:type="dxa"/>
            <w:tcBorders>
              <w:bottom w:val="nil"/>
              <w:right w:val="nil"/>
            </w:tcBorders>
          </w:tcPr>
          <w:p w14:paraId="4964EBEF" w14:textId="3B95102F" w:rsidR="00B944C7" w:rsidRPr="00261EA6" w:rsidRDefault="00B944C7" w:rsidP="638B74B6">
            <w:pPr>
              <w:pStyle w:val="TableParagraph"/>
              <w:spacing w:before="41" w:line="283" w:lineRule="auto"/>
              <w:ind w:firstLine="167"/>
              <w:rPr>
                <w:sz w:val="16"/>
                <w:szCs w:val="16"/>
              </w:rPr>
            </w:pPr>
          </w:p>
          <w:p w14:paraId="6495FBCF" w14:textId="275B217F" w:rsidR="00B944C7" w:rsidRPr="00261EA6" w:rsidRDefault="00B944C7" w:rsidP="638B74B6">
            <w:pPr>
              <w:pStyle w:val="TableParagraph"/>
              <w:spacing w:before="41" w:line="283" w:lineRule="auto"/>
              <w:rPr>
                <w:sz w:val="16"/>
                <w:szCs w:val="16"/>
              </w:rPr>
            </w:pPr>
            <w:r w:rsidRPr="638B74B6">
              <w:rPr>
                <w:w w:val="105"/>
                <w:sz w:val="16"/>
                <w:szCs w:val="16"/>
              </w:rPr>
              <w:t xml:space="preserve"> </w:t>
            </w:r>
          </w:p>
          <w:p w14:paraId="74128AF1" w14:textId="6E20DEF9" w:rsidR="00B944C7" w:rsidRPr="00261EA6" w:rsidRDefault="00B944C7" w:rsidP="638B74B6">
            <w:pPr>
              <w:pStyle w:val="TableParagraph"/>
              <w:spacing w:before="41" w:line="283" w:lineRule="auto"/>
              <w:rPr>
                <w:w w:val="105"/>
                <w:sz w:val="16"/>
                <w:szCs w:val="16"/>
              </w:rPr>
            </w:pPr>
            <w:r w:rsidRPr="638B74B6">
              <w:rPr>
                <w:w w:val="105"/>
                <w:sz w:val="16"/>
                <w:szCs w:val="16"/>
              </w:rPr>
              <w:t xml:space="preserve"> </w:t>
            </w:r>
          </w:p>
        </w:tc>
      </w:tr>
      <w:tr w:rsidR="00F808F2" w14:paraId="343CBD9C" w14:textId="77777777" w:rsidTr="6A076F55">
        <w:trPr>
          <w:trHeight w:val="343"/>
        </w:trPr>
        <w:tc>
          <w:tcPr>
            <w:tcW w:w="1928" w:type="dxa"/>
            <w:tcBorders>
              <w:top w:val="nil"/>
              <w:left w:val="nil"/>
              <w:bottom w:val="nil"/>
            </w:tcBorders>
          </w:tcPr>
          <w:p w14:paraId="0A6CF2BB" w14:textId="77777777" w:rsidR="00F808F2" w:rsidRDefault="00F808F2">
            <w:pPr>
              <w:pStyle w:val="TableParagraph"/>
              <w:rPr>
                <w:rFonts w:ascii="Times New Roman"/>
                <w:sz w:val="16"/>
              </w:rPr>
            </w:pPr>
          </w:p>
        </w:tc>
        <w:tc>
          <w:tcPr>
            <w:tcW w:w="6579" w:type="dxa"/>
            <w:gridSpan w:val="3"/>
            <w:tcBorders>
              <w:top w:val="nil"/>
              <w:bottom w:val="nil"/>
            </w:tcBorders>
          </w:tcPr>
          <w:p w14:paraId="10A89840" w14:textId="59F3C9F3" w:rsidR="00683B38" w:rsidRPr="00683B38" w:rsidRDefault="00683B38" w:rsidP="00261EA6">
            <w:pPr>
              <w:pStyle w:val="TableParagraph"/>
              <w:spacing w:before="73"/>
              <w:rPr>
                <w:w w:val="105"/>
                <w:sz w:val="16"/>
              </w:rPr>
            </w:pPr>
          </w:p>
        </w:tc>
        <w:tc>
          <w:tcPr>
            <w:tcW w:w="1928" w:type="dxa"/>
            <w:tcBorders>
              <w:top w:val="nil"/>
              <w:bottom w:val="nil"/>
              <w:right w:val="nil"/>
            </w:tcBorders>
          </w:tcPr>
          <w:p w14:paraId="2EE57816" w14:textId="460562D0" w:rsidR="00993977" w:rsidRDefault="00993977">
            <w:pPr>
              <w:pStyle w:val="TableParagraph"/>
              <w:rPr>
                <w:rFonts w:ascii="Times New Roman"/>
                <w:sz w:val="16"/>
              </w:rPr>
            </w:pPr>
          </w:p>
        </w:tc>
      </w:tr>
      <w:tr w:rsidR="00F808F2" w14:paraId="1D6F024C" w14:textId="77777777" w:rsidTr="6A076F55">
        <w:trPr>
          <w:trHeight w:val="1099"/>
        </w:trPr>
        <w:tc>
          <w:tcPr>
            <w:tcW w:w="1928" w:type="dxa"/>
            <w:tcBorders>
              <w:left w:val="nil"/>
            </w:tcBorders>
          </w:tcPr>
          <w:p w14:paraId="5F8FD799" w14:textId="727BBC9C" w:rsidR="00D92C37" w:rsidRDefault="00F92D36" w:rsidP="00812C0F">
            <w:pPr>
              <w:pStyle w:val="TableParagraph"/>
              <w:spacing w:before="41" w:line="283" w:lineRule="auto"/>
              <w:ind w:right="1015"/>
              <w:rPr>
                <w:sz w:val="16"/>
              </w:rPr>
            </w:pPr>
            <w:r>
              <w:rPr>
                <w:sz w:val="16"/>
              </w:rPr>
              <w:t>XX</w:t>
            </w:r>
            <w:r w:rsidR="00B944C7">
              <w:rPr>
                <w:sz w:val="16"/>
              </w:rPr>
              <w:t>:30</w:t>
            </w:r>
          </w:p>
        </w:tc>
        <w:tc>
          <w:tcPr>
            <w:tcW w:w="6577" w:type="dxa"/>
            <w:gridSpan w:val="3"/>
          </w:tcPr>
          <w:p w14:paraId="2C4F0258" w14:textId="77777777" w:rsidR="00F808F2" w:rsidRDefault="006F6F4B">
            <w:pPr>
              <w:pStyle w:val="TableParagraph"/>
              <w:spacing w:before="43"/>
              <w:ind w:left="77"/>
              <w:rPr>
                <w:rFonts w:ascii="Arial"/>
                <w:b/>
                <w:sz w:val="16"/>
              </w:rPr>
            </w:pPr>
            <w:r>
              <w:rPr>
                <w:rFonts w:ascii="Arial"/>
                <w:b/>
                <w:sz w:val="16"/>
              </w:rPr>
              <w:t>Ausklang</w:t>
            </w:r>
          </w:p>
          <w:p w14:paraId="1018F5FE" w14:textId="77777777" w:rsidR="00D92C37" w:rsidRDefault="00B944C7" w:rsidP="003F44B5">
            <w:pPr>
              <w:pStyle w:val="TableParagraph"/>
              <w:spacing w:line="192" w:lineRule="exact"/>
              <w:ind w:left="78"/>
              <w:rPr>
                <w:sz w:val="16"/>
              </w:rPr>
            </w:pPr>
            <w:r>
              <w:rPr>
                <w:sz w:val="16"/>
              </w:rPr>
              <w:t>Sobald alle Kinder durch den Zoll sind wird ihnen ihr Quartier gezeigt.</w:t>
            </w:r>
            <w:r w:rsidR="003F44B5">
              <w:rPr>
                <w:sz w:val="16"/>
              </w:rPr>
              <w:t xml:space="preserve"> Die Gruppen werden gleich dem Zeltverantwortlichen zugeteilt, damit dieser jeweils die Schlafplätze zeigt.</w:t>
            </w:r>
          </w:p>
          <w:p w14:paraId="34FDDFEF" w14:textId="2FC2B45D" w:rsidR="003F44B5" w:rsidRDefault="003F44B5" w:rsidP="003F44B5">
            <w:pPr>
              <w:pStyle w:val="TableParagraph"/>
              <w:spacing w:line="192" w:lineRule="exact"/>
              <w:ind w:left="78"/>
              <w:rPr>
                <w:sz w:val="16"/>
              </w:rPr>
            </w:pPr>
            <w:r>
              <w:rPr>
                <w:sz w:val="16"/>
              </w:rPr>
              <w:t>Die Kinder können das Zelt noch bis um 14:00 einrichten und Freizeit haben</w:t>
            </w:r>
          </w:p>
        </w:tc>
        <w:tc>
          <w:tcPr>
            <w:tcW w:w="1928" w:type="dxa"/>
            <w:tcBorders>
              <w:right w:val="nil"/>
            </w:tcBorders>
          </w:tcPr>
          <w:p w14:paraId="432A5250" w14:textId="7E16EE7D" w:rsidR="00D36E87" w:rsidRDefault="638B74B6" w:rsidP="638B74B6">
            <w:pPr>
              <w:pStyle w:val="TableParagraph"/>
              <w:spacing w:before="40" w:line="283" w:lineRule="auto"/>
              <w:ind w:right="582"/>
              <w:rPr>
                <w:sz w:val="16"/>
                <w:szCs w:val="16"/>
              </w:rPr>
            </w:pPr>
            <w:r w:rsidRPr="638B74B6">
              <w:rPr>
                <w:sz w:val="16"/>
                <w:szCs w:val="16"/>
              </w:rPr>
              <w:t xml:space="preserve"> </w:t>
            </w:r>
          </w:p>
          <w:p w14:paraId="0A84A307" w14:textId="50C83150" w:rsidR="00D36E87" w:rsidRDefault="638B74B6" w:rsidP="638B74B6">
            <w:pPr>
              <w:pStyle w:val="TableParagraph"/>
              <w:spacing w:before="40" w:line="283" w:lineRule="auto"/>
              <w:ind w:right="582"/>
              <w:rPr>
                <w:sz w:val="16"/>
                <w:szCs w:val="16"/>
              </w:rPr>
            </w:pPr>
            <w:r w:rsidRPr="638B74B6">
              <w:rPr>
                <w:sz w:val="16"/>
                <w:szCs w:val="16"/>
              </w:rPr>
              <w:t xml:space="preserve"> </w:t>
            </w:r>
          </w:p>
        </w:tc>
      </w:tr>
      <w:tr w:rsidR="00F808F2" w14:paraId="0DFC29E2" w14:textId="77777777" w:rsidTr="6A076F55">
        <w:trPr>
          <w:trHeight w:val="270"/>
        </w:trPr>
        <w:tc>
          <w:tcPr>
            <w:tcW w:w="1928" w:type="dxa"/>
            <w:tcBorders>
              <w:left w:val="nil"/>
            </w:tcBorders>
          </w:tcPr>
          <w:p w14:paraId="46B7E906" w14:textId="61532775" w:rsidR="00F808F2" w:rsidRDefault="00F808F2" w:rsidP="00307646">
            <w:pPr>
              <w:pStyle w:val="TableParagraph"/>
              <w:spacing w:before="40"/>
              <w:rPr>
                <w:sz w:val="16"/>
              </w:rPr>
            </w:pPr>
          </w:p>
        </w:tc>
        <w:tc>
          <w:tcPr>
            <w:tcW w:w="6577" w:type="dxa"/>
            <w:gridSpan w:val="3"/>
          </w:tcPr>
          <w:p w14:paraId="18737159" w14:textId="77777777" w:rsidR="00F808F2" w:rsidRDefault="006F6F4B">
            <w:pPr>
              <w:pStyle w:val="TableParagraph"/>
              <w:spacing w:before="42"/>
              <w:ind w:left="77"/>
              <w:rPr>
                <w:rFonts w:ascii="Arial"/>
                <w:b/>
                <w:sz w:val="16"/>
              </w:rPr>
            </w:pPr>
            <w:r>
              <w:rPr>
                <w:rFonts w:ascii="Arial"/>
                <w:b/>
                <w:sz w:val="16"/>
              </w:rPr>
              <w:t>Blockende</w:t>
            </w:r>
          </w:p>
        </w:tc>
        <w:tc>
          <w:tcPr>
            <w:tcW w:w="1928" w:type="dxa"/>
            <w:tcBorders>
              <w:right w:val="nil"/>
            </w:tcBorders>
          </w:tcPr>
          <w:p w14:paraId="1FD01D2E" w14:textId="77777777" w:rsidR="00F808F2" w:rsidRDefault="00F808F2">
            <w:pPr>
              <w:pStyle w:val="TableParagraph"/>
              <w:rPr>
                <w:rFonts w:ascii="Times New Roman"/>
                <w:sz w:val="16"/>
              </w:rPr>
            </w:pPr>
          </w:p>
        </w:tc>
      </w:tr>
      <w:tr w:rsidR="00054921" w14:paraId="7823C4BB" w14:textId="77777777" w:rsidTr="6A076F55">
        <w:trPr>
          <w:trHeight w:val="270"/>
        </w:trPr>
        <w:tc>
          <w:tcPr>
            <w:tcW w:w="1928" w:type="dxa"/>
            <w:tcBorders>
              <w:left w:val="nil"/>
            </w:tcBorders>
          </w:tcPr>
          <w:p w14:paraId="3D210F7C" w14:textId="77777777" w:rsidR="00054921" w:rsidRDefault="00054921" w:rsidP="00307646">
            <w:pPr>
              <w:pStyle w:val="TableParagraph"/>
              <w:spacing w:before="40"/>
              <w:rPr>
                <w:sz w:val="16"/>
              </w:rPr>
            </w:pPr>
          </w:p>
          <w:p w14:paraId="3585CF34" w14:textId="77777777" w:rsidR="009D585A" w:rsidRDefault="009D585A" w:rsidP="00307646">
            <w:pPr>
              <w:pStyle w:val="TableParagraph"/>
              <w:spacing w:before="40"/>
              <w:rPr>
                <w:sz w:val="16"/>
              </w:rPr>
            </w:pPr>
          </w:p>
          <w:p w14:paraId="3EDB0109" w14:textId="77777777" w:rsidR="009D585A" w:rsidRDefault="009D585A" w:rsidP="00307646">
            <w:pPr>
              <w:pStyle w:val="TableParagraph"/>
              <w:spacing w:before="40"/>
              <w:rPr>
                <w:sz w:val="16"/>
              </w:rPr>
            </w:pPr>
          </w:p>
          <w:p w14:paraId="50EA1175" w14:textId="77777777" w:rsidR="009D585A" w:rsidRDefault="009D585A" w:rsidP="00307646">
            <w:pPr>
              <w:pStyle w:val="TableParagraph"/>
              <w:spacing w:before="40"/>
              <w:rPr>
                <w:sz w:val="16"/>
              </w:rPr>
            </w:pPr>
          </w:p>
          <w:p w14:paraId="00680D97" w14:textId="77777777" w:rsidR="009D585A" w:rsidRDefault="009D585A" w:rsidP="00307646">
            <w:pPr>
              <w:pStyle w:val="TableParagraph"/>
              <w:spacing w:before="40"/>
              <w:rPr>
                <w:sz w:val="16"/>
              </w:rPr>
            </w:pPr>
          </w:p>
          <w:p w14:paraId="0917658F" w14:textId="77777777" w:rsidR="009D585A" w:rsidRDefault="009D585A" w:rsidP="00307646">
            <w:pPr>
              <w:pStyle w:val="TableParagraph"/>
              <w:spacing w:before="40"/>
              <w:rPr>
                <w:sz w:val="16"/>
              </w:rPr>
            </w:pPr>
          </w:p>
          <w:p w14:paraId="4CFC1E63" w14:textId="77777777" w:rsidR="009D585A" w:rsidRDefault="009D585A" w:rsidP="00307646">
            <w:pPr>
              <w:pStyle w:val="TableParagraph"/>
              <w:spacing w:before="40"/>
              <w:rPr>
                <w:sz w:val="16"/>
              </w:rPr>
            </w:pPr>
          </w:p>
          <w:p w14:paraId="33849392" w14:textId="619FDD5D" w:rsidR="009D585A" w:rsidRDefault="009D585A" w:rsidP="00307646">
            <w:pPr>
              <w:pStyle w:val="TableParagraph"/>
              <w:spacing w:before="40"/>
              <w:rPr>
                <w:sz w:val="16"/>
              </w:rPr>
            </w:pPr>
          </w:p>
        </w:tc>
        <w:tc>
          <w:tcPr>
            <w:tcW w:w="6577" w:type="dxa"/>
            <w:gridSpan w:val="3"/>
          </w:tcPr>
          <w:p w14:paraId="20A4DFB2" w14:textId="77777777" w:rsidR="003F44B5" w:rsidRDefault="009D585A">
            <w:pPr>
              <w:pStyle w:val="TableParagraph"/>
              <w:spacing w:before="42"/>
              <w:ind w:left="77"/>
              <w:rPr>
                <w:rFonts w:ascii="Arial"/>
                <w:b/>
                <w:sz w:val="16"/>
              </w:rPr>
            </w:pPr>
            <w:r>
              <w:rPr>
                <w:rFonts w:ascii="Arial"/>
                <w:b/>
                <w:sz w:val="16"/>
              </w:rPr>
              <w:t>Alles Material</w:t>
            </w:r>
          </w:p>
          <w:p w14:paraId="532077F5" w14:textId="2DEFBBAD" w:rsidR="003F44B5" w:rsidRPr="00F92D36" w:rsidRDefault="003F44B5">
            <w:pPr>
              <w:pStyle w:val="TableParagraph"/>
              <w:spacing w:before="42"/>
              <w:ind w:left="77"/>
              <w:rPr>
                <w:rFonts w:asciiTheme="minorHAnsi" w:hAnsiTheme="minorHAnsi" w:cstheme="minorHAnsi"/>
                <w:bCs/>
                <w:sz w:val="16"/>
              </w:rPr>
            </w:pPr>
            <w:r w:rsidRPr="00F92D36">
              <w:rPr>
                <w:rFonts w:asciiTheme="minorHAnsi" w:hAnsiTheme="minorHAnsi" w:cstheme="minorHAnsi"/>
                <w:bCs/>
                <w:sz w:val="16"/>
              </w:rPr>
              <w:t>Gitter für Grenze/Zoll (</w:t>
            </w:r>
            <w:hyperlink r:id="rId7" w:history="1">
              <w:r w:rsidRPr="00F92D36">
                <w:rPr>
                  <w:rStyle w:val="Hyperlink"/>
                  <w:rFonts w:asciiTheme="minorHAnsi" w:hAnsiTheme="minorHAnsi" w:cstheme="minorHAnsi"/>
                  <w:bCs/>
                  <w:sz w:val="16"/>
                </w:rPr>
                <w:t>https://giraf-gerueste.ch/</w:t>
              </w:r>
            </w:hyperlink>
            <w:r w:rsidRPr="00F92D36">
              <w:rPr>
                <w:rFonts w:asciiTheme="minorHAnsi" w:hAnsiTheme="minorHAnsi" w:cstheme="minorHAnsi"/>
                <w:bCs/>
                <w:sz w:val="16"/>
              </w:rPr>
              <w:t>)</w:t>
            </w:r>
          </w:p>
          <w:p w14:paraId="03BE6F06" w14:textId="3BB5F9EB" w:rsidR="003F44B5" w:rsidRPr="00F92D36" w:rsidRDefault="003F44B5" w:rsidP="003F44B5">
            <w:pPr>
              <w:pStyle w:val="TableParagraph"/>
              <w:spacing w:before="42"/>
              <w:ind w:left="77"/>
              <w:rPr>
                <w:rFonts w:asciiTheme="minorHAnsi" w:hAnsiTheme="minorHAnsi" w:cstheme="minorHAnsi"/>
                <w:bCs/>
                <w:sz w:val="16"/>
              </w:rPr>
            </w:pPr>
            <w:r w:rsidRPr="00F92D36">
              <w:rPr>
                <w:rFonts w:asciiTheme="minorHAnsi" w:hAnsiTheme="minorHAnsi" w:cstheme="minorHAnsi"/>
                <w:bCs/>
                <w:sz w:val="16"/>
              </w:rPr>
              <w:t>Pässe, drucke ich</w:t>
            </w:r>
          </w:p>
          <w:p w14:paraId="003E8B0D" w14:textId="7A69280B" w:rsidR="003F44B5" w:rsidRDefault="003F44B5" w:rsidP="003F44B5">
            <w:pPr>
              <w:pStyle w:val="TableParagraph"/>
              <w:spacing w:before="42"/>
              <w:rPr>
                <w:rFonts w:ascii="Arial"/>
                <w:bCs/>
                <w:sz w:val="16"/>
              </w:rPr>
            </w:pPr>
          </w:p>
          <w:p w14:paraId="2F32224A" w14:textId="5C18EEAB" w:rsidR="003F44B5" w:rsidRPr="003F44B5" w:rsidRDefault="003F44B5" w:rsidP="003F44B5">
            <w:pPr>
              <w:pStyle w:val="TableParagraph"/>
              <w:spacing w:before="42"/>
              <w:ind w:left="77"/>
              <w:rPr>
                <w:rFonts w:ascii="Arial"/>
                <w:b/>
                <w:sz w:val="16"/>
              </w:rPr>
            </w:pPr>
            <w:r>
              <w:rPr>
                <w:rFonts w:ascii="Arial"/>
                <w:b/>
                <w:sz w:val="16"/>
              </w:rPr>
              <w:t>Mat:</w:t>
            </w:r>
          </w:p>
          <w:p w14:paraId="178C51AD" w14:textId="438906D0" w:rsidR="003F44B5" w:rsidRPr="00F92D36" w:rsidRDefault="003F44B5" w:rsidP="003F44B5">
            <w:pPr>
              <w:pStyle w:val="TableParagraph"/>
              <w:spacing w:before="42"/>
              <w:ind w:left="77"/>
              <w:rPr>
                <w:rFonts w:asciiTheme="minorHAnsi" w:hAnsiTheme="minorHAnsi" w:cstheme="minorHAnsi"/>
                <w:bCs/>
                <w:sz w:val="16"/>
              </w:rPr>
            </w:pPr>
            <w:r w:rsidRPr="00F92D36">
              <w:rPr>
                <w:rFonts w:asciiTheme="minorHAnsi" w:hAnsiTheme="minorHAnsi" w:cstheme="minorHAnsi"/>
                <w:bCs/>
                <w:sz w:val="16"/>
              </w:rPr>
              <w:t>1x Festbankgarnitur</w:t>
            </w:r>
          </w:p>
          <w:p w14:paraId="7AD73A97" w14:textId="60A61AE4" w:rsidR="003F44B5" w:rsidRPr="00F92D36" w:rsidRDefault="3F9B86D0" w:rsidP="003F44B5">
            <w:pPr>
              <w:pStyle w:val="TableParagraph"/>
              <w:spacing w:before="42"/>
              <w:ind w:left="77"/>
              <w:rPr>
                <w:rFonts w:asciiTheme="minorHAnsi" w:hAnsiTheme="minorHAnsi" w:cstheme="minorHAnsi"/>
                <w:bCs/>
                <w:sz w:val="16"/>
              </w:rPr>
            </w:pPr>
            <w:r w:rsidRPr="00F92D36">
              <w:rPr>
                <w:rFonts w:asciiTheme="minorHAnsi" w:hAnsiTheme="minorHAnsi" w:cstheme="minorHAnsi"/>
                <w:sz w:val="16"/>
                <w:szCs w:val="16"/>
              </w:rPr>
              <w:t>Cevi Stempel</w:t>
            </w:r>
          </w:p>
          <w:p w14:paraId="4DF833F2" w14:textId="6B2B4794" w:rsidR="3F9B86D0" w:rsidRPr="00F92D36" w:rsidRDefault="3F9B86D0" w:rsidP="3F9B86D0">
            <w:pPr>
              <w:pStyle w:val="TableParagraph"/>
              <w:spacing w:before="42"/>
              <w:ind w:left="77"/>
              <w:rPr>
                <w:rFonts w:asciiTheme="minorHAnsi" w:hAnsiTheme="minorHAnsi" w:cstheme="minorHAnsi"/>
                <w:sz w:val="16"/>
                <w:szCs w:val="16"/>
              </w:rPr>
            </w:pPr>
            <w:r w:rsidRPr="00F92D36">
              <w:rPr>
                <w:rFonts w:asciiTheme="minorHAnsi" w:hAnsiTheme="minorHAnsi" w:cstheme="minorHAnsi"/>
                <w:sz w:val="16"/>
                <w:szCs w:val="16"/>
              </w:rPr>
              <w:t>Kostüme für Expeditionsführer, Militärleute (</w:t>
            </w:r>
            <w:proofErr w:type="spellStart"/>
            <w:r w:rsidRPr="00F92D36">
              <w:rPr>
                <w:rFonts w:asciiTheme="minorHAnsi" w:hAnsiTheme="minorHAnsi" w:cstheme="minorHAnsi"/>
                <w:sz w:val="16"/>
                <w:szCs w:val="16"/>
              </w:rPr>
              <w:t>Kostümmat</w:t>
            </w:r>
            <w:proofErr w:type="spellEnd"/>
            <w:r w:rsidRPr="00F92D36">
              <w:rPr>
                <w:rFonts w:asciiTheme="minorHAnsi" w:hAnsiTheme="minorHAnsi" w:cstheme="minorHAnsi"/>
                <w:sz w:val="16"/>
                <w:szCs w:val="16"/>
              </w:rPr>
              <w:t>)</w:t>
            </w:r>
          </w:p>
          <w:p w14:paraId="6DDB9F77" w14:textId="77777777" w:rsidR="003F44B5" w:rsidRDefault="003F44B5">
            <w:pPr>
              <w:pStyle w:val="TableParagraph"/>
              <w:spacing w:before="42"/>
              <w:ind w:left="77"/>
              <w:rPr>
                <w:rFonts w:ascii="Arial"/>
                <w:bCs/>
                <w:sz w:val="16"/>
              </w:rPr>
            </w:pPr>
          </w:p>
          <w:p w14:paraId="001E1778" w14:textId="2EE64637" w:rsidR="00054921" w:rsidRDefault="009D585A">
            <w:pPr>
              <w:pStyle w:val="TableParagraph"/>
              <w:spacing w:before="42"/>
              <w:ind w:left="77"/>
              <w:rPr>
                <w:rFonts w:ascii="Arial"/>
                <w:b/>
                <w:sz w:val="16"/>
              </w:rPr>
            </w:pPr>
            <w:r>
              <w:rPr>
                <w:rFonts w:ascii="Arial"/>
                <w:b/>
                <w:sz w:val="16"/>
              </w:rPr>
              <w:t xml:space="preserve"> </w:t>
            </w:r>
          </w:p>
        </w:tc>
        <w:tc>
          <w:tcPr>
            <w:tcW w:w="1928" w:type="dxa"/>
            <w:tcBorders>
              <w:right w:val="nil"/>
            </w:tcBorders>
          </w:tcPr>
          <w:p w14:paraId="1D76F864" w14:textId="77777777" w:rsidR="00054921" w:rsidRDefault="00054921">
            <w:pPr>
              <w:pStyle w:val="TableParagraph"/>
              <w:rPr>
                <w:rFonts w:ascii="Times New Roman"/>
                <w:sz w:val="16"/>
              </w:rPr>
            </w:pPr>
          </w:p>
        </w:tc>
      </w:tr>
      <w:tr w:rsidR="00F808F2" w14:paraId="3B674DB0" w14:textId="77777777" w:rsidTr="6A076F55">
        <w:trPr>
          <w:trHeight w:val="848"/>
        </w:trPr>
        <w:tc>
          <w:tcPr>
            <w:tcW w:w="1928" w:type="dxa"/>
            <w:tcBorders>
              <w:left w:val="nil"/>
            </w:tcBorders>
          </w:tcPr>
          <w:p w14:paraId="1DDF711C" w14:textId="77777777" w:rsidR="00F808F2" w:rsidRDefault="006F6F4B">
            <w:pPr>
              <w:pStyle w:val="TableParagraph"/>
              <w:spacing w:before="40"/>
              <w:ind w:left="2"/>
              <w:rPr>
                <w:sz w:val="16"/>
              </w:rPr>
            </w:pPr>
            <w:r>
              <w:rPr>
                <w:sz w:val="16"/>
              </w:rPr>
              <w:t>Sicherheit</w:t>
            </w:r>
          </w:p>
        </w:tc>
        <w:tc>
          <w:tcPr>
            <w:tcW w:w="8505" w:type="dxa"/>
            <w:gridSpan w:val="4"/>
            <w:tcBorders>
              <w:right w:val="nil"/>
            </w:tcBorders>
          </w:tcPr>
          <w:p w14:paraId="2F2BB90F" w14:textId="56B892DC" w:rsidR="00A40C64" w:rsidRDefault="003F44B5" w:rsidP="003F44B5">
            <w:pPr>
              <w:pStyle w:val="TableParagraph"/>
              <w:spacing w:before="115" w:line="230" w:lineRule="atLeast"/>
              <w:ind w:left="78" w:right="330"/>
              <w:rPr>
                <w:sz w:val="16"/>
              </w:rPr>
            </w:pPr>
            <w:r>
              <w:rPr>
                <w:sz w:val="16"/>
              </w:rPr>
              <w:t>Es sind keine speziellen Sicherheitsvorkehrungen nötig. Die Leiter sollen ein offenes Auge haben, falls ein kleines Kind Angst hat da wir am „Militär“ vorbeimüssen</w:t>
            </w:r>
          </w:p>
        </w:tc>
      </w:tr>
      <w:tr w:rsidR="00F808F2" w14:paraId="59644429" w14:textId="77777777" w:rsidTr="6A076F55">
        <w:trPr>
          <w:trHeight w:val="730"/>
        </w:trPr>
        <w:tc>
          <w:tcPr>
            <w:tcW w:w="1928" w:type="dxa"/>
            <w:tcBorders>
              <w:left w:val="nil"/>
            </w:tcBorders>
          </w:tcPr>
          <w:p w14:paraId="051C3F98" w14:textId="77777777" w:rsidR="00F808F2" w:rsidRDefault="006F6F4B">
            <w:pPr>
              <w:pStyle w:val="TableParagraph"/>
              <w:spacing w:before="40"/>
              <w:ind w:left="2"/>
              <w:rPr>
                <w:sz w:val="16"/>
              </w:rPr>
            </w:pPr>
            <w:r>
              <w:rPr>
                <w:sz w:val="16"/>
              </w:rPr>
              <w:t>Schlechtwettervariante</w:t>
            </w:r>
          </w:p>
        </w:tc>
        <w:tc>
          <w:tcPr>
            <w:tcW w:w="8505" w:type="dxa"/>
            <w:gridSpan w:val="4"/>
            <w:tcBorders>
              <w:right w:val="nil"/>
            </w:tcBorders>
          </w:tcPr>
          <w:p w14:paraId="27C057DA" w14:textId="3DA769F8" w:rsidR="005E2F38" w:rsidRDefault="003F44B5" w:rsidP="003F44B5">
            <w:pPr>
              <w:pStyle w:val="TableParagraph"/>
              <w:spacing w:before="40"/>
              <w:ind w:left="78"/>
              <w:rPr>
                <w:sz w:val="16"/>
              </w:rPr>
            </w:pPr>
            <w:r>
              <w:rPr>
                <w:sz w:val="16"/>
              </w:rPr>
              <w:t>Bei schlechtem Wetter, wird der Ablauf bisschen beschleunigt bzw. bei Gewitter wird der Zoll nicht im Wald sondern am Rand aufgebaut.</w:t>
            </w:r>
          </w:p>
          <w:p w14:paraId="18F7116D" w14:textId="72F950E9" w:rsidR="00F808F2" w:rsidRDefault="00F808F2">
            <w:pPr>
              <w:pStyle w:val="TableParagraph"/>
              <w:spacing w:before="2" w:line="230" w:lineRule="atLeast"/>
              <w:ind w:left="77" w:right="50" w:hanging="1"/>
              <w:rPr>
                <w:sz w:val="16"/>
              </w:rPr>
            </w:pPr>
          </w:p>
        </w:tc>
      </w:tr>
    </w:tbl>
    <w:p w14:paraId="5964F599" w14:textId="56ACB915" w:rsidR="00F808F2" w:rsidRDefault="00F808F2" w:rsidP="309FEAAB">
      <w:pPr>
        <w:pStyle w:val="Textkrper"/>
        <w:rPr>
          <w:rFonts w:ascii="Arial"/>
          <w:b/>
          <w:bCs/>
          <w:sz w:val="20"/>
          <w:szCs w:val="20"/>
        </w:rPr>
      </w:pPr>
    </w:p>
    <w:sectPr w:rsidR="00F808F2">
      <w:footerReference w:type="default" r:id="rId8"/>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CE3D" w14:textId="77777777" w:rsidR="006C4E35" w:rsidRDefault="006C4E35">
      <w:r>
        <w:separator/>
      </w:r>
    </w:p>
  </w:endnote>
  <w:endnote w:type="continuationSeparator" w:id="0">
    <w:p w14:paraId="1FB9C44B" w14:textId="77777777" w:rsidR="006C4E35" w:rsidRDefault="006C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48741120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proofErr w:type="spellStart"/>
                          <w:r>
                            <w:rPr>
                              <w:w w:val="105"/>
                              <w:sz w:val="16"/>
                            </w:rPr>
                            <w:t>Jugend+Sport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0366551">
              <v:stroke joinstyle="miter"/>
              <v:path gradientshapeok="t" o:connecttype="rect"/>
            </v:shapetype>
            <v:shape id="Text Box 3" style="position:absolute;margin-left:35.85pt;margin-top:800.45pt;width:108.25pt;height:21.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">
              <v:path arrowok="t"/>
              <v:textbox inset="0,0,0,0">
                <w:txbxContent>
                  <w:p w:rsidR="00F808F2" w:rsidRDefault="006F6F4B" w14:paraId="338975D1"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3B79A0DA" w14:textId="77777777">
                    <w:pPr>
                      <w:spacing w:before="14"/>
                      <w:ind w:left="20"/>
                      <w:rPr>
                        <w:sz w:val="16"/>
                      </w:rPr>
                    </w:pPr>
                    <w:proofErr w:type="spellStart"/>
                    <w:r>
                      <w:rPr>
                        <w:w w:val="105"/>
                        <w:sz w:val="16"/>
                      </w:rPr>
                      <w:t>Jugend+Sport</w:t>
                    </w:r>
                    <w:proofErr w:type="spellEnd"/>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AMBO7u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196A2227"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" w14:anchorId="4C69393B">
              <v:path arrowok="t"/>
              <v:textbox inset="0,0,0,0">
                <w:txbxContent>
                  <w:p w:rsidR="00F808F2" w:rsidRDefault="006F6F4B" w14:paraId="5FC7730B"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7FB8" w14:textId="77777777" w:rsidR="006C4E35" w:rsidRDefault="006C4E35">
      <w:r>
        <w:separator/>
      </w:r>
    </w:p>
  </w:footnote>
  <w:footnote w:type="continuationSeparator" w:id="0">
    <w:p w14:paraId="74C90991" w14:textId="77777777" w:rsidR="006C4E35" w:rsidRDefault="006C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2"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3"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4"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6"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3170299">
    <w:abstractNumId w:val="0"/>
  </w:num>
  <w:num w:numId="2" w16cid:durableId="963655537">
    <w:abstractNumId w:val="2"/>
  </w:num>
  <w:num w:numId="3" w16cid:durableId="1162549167">
    <w:abstractNumId w:val="3"/>
  </w:num>
  <w:num w:numId="4" w16cid:durableId="1062559045">
    <w:abstractNumId w:val="5"/>
  </w:num>
  <w:num w:numId="5" w16cid:durableId="1498381410">
    <w:abstractNumId w:val="1"/>
  </w:num>
  <w:num w:numId="6" w16cid:durableId="1579905047">
    <w:abstractNumId w:val="6"/>
  </w:num>
  <w:num w:numId="7" w16cid:durableId="2112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363A2"/>
    <w:rsid w:val="0004639D"/>
    <w:rsid w:val="00054921"/>
    <w:rsid w:val="00140588"/>
    <w:rsid w:val="00144E3F"/>
    <w:rsid w:val="00162236"/>
    <w:rsid w:val="00165555"/>
    <w:rsid w:val="001B3245"/>
    <w:rsid w:val="001C224E"/>
    <w:rsid w:val="001E1888"/>
    <w:rsid w:val="001F7DE7"/>
    <w:rsid w:val="002111C6"/>
    <w:rsid w:val="0021306B"/>
    <w:rsid w:val="00261EA6"/>
    <w:rsid w:val="00262E37"/>
    <w:rsid w:val="00273DE7"/>
    <w:rsid w:val="002D16E8"/>
    <w:rsid w:val="00307646"/>
    <w:rsid w:val="003111E6"/>
    <w:rsid w:val="00373A76"/>
    <w:rsid w:val="00375127"/>
    <w:rsid w:val="003C1F92"/>
    <w:rsid w:val="003F44B5"/>
    <w:rsid w:val="0044050E"/>
    <w:rsid w:val="00473597"/>
    <w:rsid w:val="004A7544"/>
    <w:rsid w:val="004E566D"/>
    <w:rsid w:val="00553907"/>
    <w:rsid w:val="00565B9B"/>
    <w:rsid w:val="005B20FC"/>
    <w:rsid w:val="005E2F38"/>
    <w:rsid w:val="0066204F"/>
    <w:rsid w:val="00683B38"/>
    <w:rsid w:val="006856EE"/>
    <w:rsid w:val="006B15A4"/>
    <w:rsid w:val="006C4E35"/>
    <w:rsid w:val="006C7A62"/>
    <w:rsid w:val="006D2D02"/>
    <w:rsid w:val="006D5053"/>
    <w:rsid w:val="006E22BA"/>
    <w:rsid w:val="006E3025"/>
    <w:rsid w:val="006F2C59"/>
    <w:rsid w:val="006F6F4B"/>
    <w:rsid w:val="006F719E"/>
    <w:rsid w:val="00715272"/>
    <w:rsid w:val="00724F5D"/>
    <w:rsid w:val="00744CA7"/>
    <w:rsid w:val="007A1550"/>
    <w:rsid w:val="007E53E3"/>
    <w:rsid w:val="00804C74"/>
    <w:rsid w:val="00807EA8"/>
    <w:rsid w:val="00812C0F"/>
    <w:rsid w:val="0088463B"/>
    <w:rsid w:val="008A14A1"/>
    <w:rsid w:val="008D57D6"/>
    <w:rsid w:val="008F29C2"/>
    <w:rsid w:val="00985512"/>
    <w:rsid w:val="00993977"/>
    <w:rsid w:val="009D585A"/>
    <w:rsid w:val="009F5C82"/>
    <w:rsid w:val="00A40C64"/>
    <w:rsid w:val="00A72CC2"/>
    <w:rsid w:val="00AC4FB6"/>
    <w:rsid w:val="00B20E9B"/>
    <w:rsid w:val="00B605FC"/>
    <w:rsid w:val="00B77CCE"/>
    <w:rsid w:val="00B944C7"/>
    <w:rsid w:val="00C0101E"/>
    <w:rsid w:val="00C27C61"/>
    <w:rsid w:val="00C3742B"/>
    <w:rsid w:val="00C447C6"/>
    <w:rsid w:val="00CD321F"/>
    <w:rsid w:val="00CE504A"/>
    <w:rsid w:val="00D055C6"/>
    <w:rsid w:val="00D06723"/>
    <w:rsid w:val="00D32A7B"/>
    <w:rsid w:val="00D36E87"/>
    <w:rsid w:val="00D40DE8"/>
    <w:rsid w:val="00D615A3"/>
    <w:rsid w:val="00D92C37"/>
    <w:rsid w:val="00DA4EB4"/>
    <w:rsid w:val="00DC1AD5"/>
    <w:rsid w:val="00DE4C4D"/>
    <w:rsid w:val="00E30504"/>
    <w:rsid w:val="00E35FDF"/>
    <w:rsid w:val="00F808F2"/>
    <w:rsid w:val="00F90895"/>
    <w:rsid w:val="00F92D36"/>
    <w:rsid w:val="00FB5152"/>
    <w:rsid w:val="1BDA4841"/>
    <w:rsid w:val="309FEAAB"/>
    <w:rsid w:val="3F9B86D0"/>
    <w:rsid w:val="638B74B6"/>
    <w:rsid w:val="6A076F55"/>
    <w:rsid w:val="71DA8D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F44B5"/>
    <w:rPr>
      <w:color w:val="0000FF" w:themeColor="hyperlink"/>
      <w:u w:val="single"/>
    </w:rPr>
  </w:style>
  <w:style w:type="character" w:styleId="NichtaufgelsteErwhnung">
    <w:name w:val="Unresolved Mention"/>
    <w:basedOn w:val="Absatz-Standardschriftart"/>
    <w:uiPriority w:val="99"/>
    <w:semiHidden/>
    <w:unhideWhenUsed/>
    <w:rsid w:val="003F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raf-gerues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Kutil</dc:creator>
  <cp:lastModifiedBy>Matthias Kutil</cp:lastModifiedBy>
  <cp:revision>11</cp:revision>
  <dcterms:created xsi:type="dcterms:W3CDTF">2023-03-02T07:09:00Z</dcterms:created>
  <dcterms:modified xsi:type="dcterms:W3CDTF">2023-08-22T09:02:00Z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